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B3" w:rsidRDefault="002573B3" w:rsidP="006E686C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573B3" w:rsidRDefault="002573B3" w:rsidP="000650B6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573B3" w:rsidRDefault="002573B3" w:rsidP="000650B6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№2 к письму РОП</w:t>
      </w:r>
    </w:p>
    <w:p w:rsidR="002573B3" w:rsidRDefault="002573B3" w:rsidP="000650B6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 декабря 2023г. №29</w:t>
      </w:r>
    </w:p>
    <w:p w:rsidR="002573B3" w:rsidRDefault="002573B3" w:rsidP="000650B6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573B3" w:rsidRDefault="002573B3" w:rsidP="00C746AB">
      <w:pPr>
        <w:pStyle w:val="NoSpacing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746AB">
        <w:rPr>
          <w:rFonts w:ascii="Times New Roman" w:hAnsi="Times New Roman"/>
          <w:b/>
          <w:sz w:val="32"/>
          <w:szCs w:val="32"/>
        </w:rPr>
        <w:t xml:space="preserve">Результаты работы в </w:t>
      </w:r>
      <w:smartTag w:uri="urn:schemas-microsoft-com:office:smarttags" w:element="metricconverter">
        <w:smartTagPr>
          <w:attr w:name="ProductID" w:val="2023 г"/>
        </w:smartTagPr>
        <w:r w:rsidRPr="00C746AB">
          <w:rPr>
            <w:rFonts w:ascii="Times New Roman" w:hAnsi="Times New Roman"/>
            <w:b/>
            <w:sz w:val="32"/>
            <w:szCs w:val="32"/>
          </w:rPr>
          <w:t>2023 г</w:t>
        </w:r>
      </w:smartTag>
      <w:r w:rsidRPr="00C746AB">
        <w:rPr>
          <w:rFonts w:ascii="Times New Roman" w:hAnsi="Times New Roman"/>
          <w:b/>
          <w:sz w:val="32"/>
          <w:szCs w:val="32"/>
        </w:rPr>
        <w:t>.</w:t>
      </w:r>
    </w:p>
    <w:p w:rsidR="002573B3" w:rsidRPr="00C746AB" w:rsidRDefault="002573B3" w:rsidP="00C746AB">
      <w:pPr>
        <w:pStyle w:val="NoSpacing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573B3" w:rsidRDefault="002573B3" w:rsidP="009A13D1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6C1A">
        <w:rPr>
          <w:rFonts w:ascii="Times New Roman" w:hAnsi="Times New Roman"/>
          <w:b/>
          <w:sz w:val="28"/>
          <w:szCs w:val="28"/>
          <w:u w:val="single"/>
        </w:rPr>
        <w:t>Первичная профсоюзная организация МДОУ</w:t>
      </w:r>
      <w:r w:rsidRPr="009A13D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«Новомичуринский детский сад №2»</w:t>
      </w:r>
    </w:p>
    <w:p w:rsidR="002573B3" w:rsidRPr="009E6C1A" w:rsidRDefault="002573B3" w:rsidP="009A13D1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E6C1A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 w:rsidRPr="009E6C1A">
        <w:rPr>
          <w:rFonts w:ascii="Times New Roman" w:hAnsi="Times New Roman"/>
          <w:sz w:val="28"/>
          <w:szCs w:val="28"/>
          <w:vertAlign w:val="superscript"/>
        </w:rPr>
        <w:t xml:space="preserve"> (наименование организации Профсоюза)</w:t>
      </w:r>
    </w:p>
    <w:p w:rsidR="002573B3" w:rsidRPr="009E6C1A" w:rsidRDefault="002573B3" w:rsidP="000650B6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Количество работающих в М</w:t>
      </w:r>
      <w:r>
        <w:rPr>
          <w:rFonts w:ascii="Times New Roman" w:hAnsi="Times New Roman"/>
          <w:sz w:val="28"/>
          <w:szCs w:val="28"/>
        </w:rPr>
        <w:t>Д</w:t>
      </w:r>
      <w:r w:rsidRPr="009E6C1A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65 чел.</w:t>
      </w:r>
      <w:r w:rsidRPr="009E6C1A">
        <w:rPr>
          <w:rFonts w:ascii="Times New Roman" w:hAnsi="Times New Roman"/>
          <w:sz w:val="28"/>
          <w:szCs w:val="28"/>
        </w:rPr>
        <w:t xml:space="preserve"> </w:t>
      </w:r>
    </w:p>
    <w:p w:rsidR="002573B3" w:rsidRPr="00B44236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  <w:u w:val="single"/>
        </w:rPr>
      </w:pPr>
      <w:r w:rsidRPr="009E6C1A">
        <w:rPr>
          <w:rFonts w:ascii="Times New Roman" w:hAnsi="Times New Roman"/>
          <w:sz w:val="28"/>
          <w:szCs w:val="28"/>
        </w:rPr>
        <w:t xml:space="preserve">Количество членов профсоюза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- 35 чел.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 xml:space="preserve">Охват профсоюзным членством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u w:val="single"/>
        </w:rPr>
        <w:t xml:space="preserve">53,8 </w:t>
      </w:r>
      <w:r w:rsidRPr="009E6C1A">
        <w:rPr>
          <w:rFonts w:ascii="Times New Roman" w:hAnsi="Times New Roman"/>
          <w:sz w:val="28"/>
          <w:szCs w:val="28"/>
        </w:rPr>
        <w:t xml:space="preserve">% 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 xml:space="preserve">Количество выбывших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0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 xml:space="preserve">Причины выбытия </w:t>
      </w:r>
      <w:r>
        <w:rPr>
          <w:rFonts w:ascii="Times New Roman" w:hAnsi="Times New Roman"/>
          <w:sz w:val="28"/>
          <w:szCs w:val="28"/>
        </w:rPr>
        <w:t>_</w:t>
      </w:r>
      <w:r w:rsidRPr="009E6C1A">
        <w:rPr>
          <w:rFonts w:ascii="Times New Roman" w:hAnsi="Times New Roman"/>
          <w:sz w:val="28"/>
          <w:szCs w:val="28"/>
        </w:rPr>
        <w:t>_____________________________________________</w:t>
      </w:r>
    </w:p>
    <w:p w:rsidR="002573B3" w:rsidRPr="00B44236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Количество п</w:t>
      </w:r>
      <w:r w:rsidRPr="009E6C1A">
        <w:rPr>
          <w:rFonts w:ascii="Times New Roman" w:hAnsi="Times New Roman"/>
          <w:sz w:val="28"/>
          <w:szCs w:val="28"/>
        </w:rPr>
        <w:t>рибывших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3 чел.</w:t>
      </w:r>
    </w:p>
    <w:p w:rsidR="002573B3" w:rsidRPr="00B44236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  <w:u w:val="single"/>
        </w:rPr>
      </w:pPr>
      <w:r w:rsidRPr="009E6C1A">
        <w:rPr>
          <w:rFonts w:ascii="Times New Roman" w:hAnsi="Times New Roman"/>
          <w:sz w:val="28"/>
          <w:szCs w:val="28"/>
        </w:rPr>
        <w:t xml:space="preserve">Мотивация </w:t>
      </w:r>
      <w:r>
        <w:rPr>
          <w:rFonts w:ascii="Times New Roman" w:hAnsi="Times New Roman"/>
          <w:sz w:val="28"/>
          <w:szCs w:val="28"/>
          <w:u w:val="single"/>
        </w:rPr>
        <w:t>считают, что профсоюзная организация поможет в решении некоторых вопросах (трудовые споры, материальная помощь и т.п.)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Мероприятия, проводимые в МОУ для мотивации в члены Профсоюза</w:t>
      </w:r>
    </w:p>
    <w:p w:rsidR="002573B3" w:rsidRPr="002B69A7" w:rsidRDefault="002573B3" w:rsidP="00B4423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беседы коллективные </w:t>
      </w:r>
      <w:r w:rsidRPr="002B69A7">
        <w:rPr>
          <w:rFonts w:ascii="Times New Roman" w:hAnsi="Times New Roman"/>
          <w:sz w:val="28"/>
          <w:szCs w:val="28"/>
          <w:u w:val="single"/>
        </w:rPr>
        <w:t>и индивидуальные, размещение на стенде агит</w:t>
      </w:r>
      <w:r>
        <w:rPr>
          <w:rFonts w:ascii="Times New Roman" w:hAnsi="Times New Roman"/>
          <w:sz w:val="28"/>
          <w:szCs w:val="28"/>
          <w:u w:val="single"/>
        </w:rPr>
        <w:t xml:space="preserve">ационных </w:t>
      </w:r>
      <w:r w:rsidRPr="002B69A7">
        <w:rPr>
          <w:rFonts w:ascii="Times New Roman" w:hAnsi="Times New Roman"/>
          <w:sz w:val="28"/>
          <w:szCs w:val="28"/>
          <w:u w:val="single"/>
        </w:rPr>
        <w:t>листовок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2573B3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Собственная оценка причин низкого (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9E6C1A">
        <w:rPr>
          <w:rFonts w:ascii="Times New Roman" w:hAnsi="Times New Roman"/>
          <w:sz w:val="28"/>
          <w:szCs w:val="28"/>
        </w:rPr>
        <w:t>ниже 50 % охвата профсоюзным членством_____________________________________________</w:t>
      </w:r>
    </w:p>
    <w:p w:rsidR="002573B3" w:rsidRPr="009E6C1A" w:rsidRDefault="002573B3" w:rsidP="00AF06B9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Какие меры, способы, технологии применяются для увеличения профсоюзного членства?</w:t>
      </w:r>
      <w:r w:rsidRPr="00AF06B9">
        <w:rPr>
          <w:rFonts w:ascii="Times New Roman" w:hAnsi="Times New Roman"/>
          <w:sz w:val="28"/>
          <w:szCs w:val="28"/>
          <w:u w:val="single"/>
          <w:shd w:val="clear" w:color="auto" w:fill="F6F6F6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shd w:val="clear" w:color="auto" w:fill="F6F6F6"/>
        </w:rPr>
        <w:t>И</w:t>
      </w:r>
      <w:r w:rsidRPr="007407E8">
        <w:rPr>
          <w:rFonts w:ascii="Times New Roman" w:hAnsi="Times New Roman"/>
          <w:sz w:val="28"/>
          <w:szCs w:val="28"/>
          <w:u w:val="single"/>
          <w:shd w:val="clear" w:color="auto" w:fill="F6F6F6"/>
        </w:rPr>
        <w:t xml:space="preserve">нформационная и разъяснительная работа </w:t>
      </w:r>
      <w:r>
        <w:rPr>
          <w:rFonts w:ascii="Times New Roman" w:hAnsi="Times New Roman"/>
          <w:sz w:val="28"/>
          <w:szCs w:val="28"/>
          <w:u w:val="single"/>
          <w:shd w:val="clear" w:color="auto" w:fill="F6F6F6"/>
        </w:rPr>
        <w:t xml:space="preserve">                     </w:t>
      </w:r>
      <w:r w:rsidRPr="007407E8">
        <w:rPr>
          <w:rFonts w:ascii="Times New Roman" w:hAnsi="Times New Roman"/>
          <w:sz w:val="28"/>
          <w:szCs w:val="28"/>
          <w:u w:val="single"/>
          <w:shd w:val="clear" w:color="auto" w:fill="F6F6F6"/>
        </w:rPr>
        <w:t>о практической деятельности профсоюзной организации по защите интересов членов профс</w:t>
      </w:r>
      <w:r>
        <w:rPr>
          <w:rFonts w:ascii="Times New Roman" w:hAnsi="Times New Roman"/>
          <w:sz w:val="28"/>
          <w:szCs w:val="28"/>
          <w:u w:val="single"/>
          <w:shd w:val="clear" w:color="auto" w:fill="F6F6F6"/>
        </w:rPr>
        <w:t>оюзной организации.</w:t>
      </w:r>
    </w:p>
    <w:p w:rsidR="002573B3" w:rsidRPr="00AF06B9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  <w:u w:val="single"/>
        </w:rPr>
      </w:pPr>
      <w:r w:rsidRPr="009E6C1A">
        <w:rPr>
          <w:rFonts w:ascii="Times New Roman" w:hAnsi="Times New Roman"/>
          <w:sz w:val="28"/>
          <w:szCs w:val="28"/>
        </w:rPr>
        <w:t>Какие из них успешны и да</w:t>
      </w:r>
      <w:r>
        <w:rPr>
          <w:rFonts w:ascii="Times New Roman" w:hAnsi="Times New Roman"/>
          <w:sz w:val="28"/>
          <w:szCs w:val="28"/>
        </w:rPr>
        <w:t xml:space="preserve">ют результат? </w:t>
      </w:r>
      <w:r>
        <w:rPr>
          <w:rFonts w:ascii="Times New Roman" w:hAnsi="Times New Roman"/>
          <w:sz w:val="28"/>
          <w:szCs w:val="28"/>
          <w:u w:val="single"/>
        </w:rPr>
        <w:t>Разъяснительная работа</w:t>
      </w:r>
    </w:p>
    <w:p w:rsidR="002573B3" w:rsidRPr="00F130FB" w:rsidRDefault="002573B3" w:rsidP="000650B6">
      <w:pPr>
        <w:pStyle w:val="NoSpacing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F130FB">
        <w:rPr>
          <w:rFonts w:ascii="Times New Roman" w:hAnsi="Times New Roman"/>
          <w:b/>
          <w:sz w:val="28"/>
          <w:szCs w:val="28"/>
        </w:rPr>
        <w:t xml:space="preserve">Дать характеристику </w:t>
      </w: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Pr="00F130FB">
        <w:rPr>
          <w:rFonts w:ascii="Times New Roman" w:hAnsi="Times New Roman"/>
          <w:b/>
          <w:sz w:val="28"/>
          <w:szCs w:val="28"/>
        </w:rPr>
        <w:t>выборных органов организации (комитетов, комиссий):</w:t>
      </w:r>
    </w:p>
    <w:p w:rsidR="002573B3" w:rsidRPr="007B0D33" w:rsidRDefault="002573B3" w:rsidP="00AF38F2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D33">
        <w:rPr>
          <w:rFonts w:ascii="Times New Roman" w:hAnsi="Times New Roman"/>
          <w:sz w:val="28"/>
          <w:szCs w:val="28"/>
        </w:rPr>
        <w:t xml:space="preserve">Состав комитета профсоюза (количество и структура) – </w:t>
      </w:r>
      <w:r w:rsidRPr="007B0D33">
        <w:rPr>
          <w:rFonts w:ascii="Times New Roman" w:hAnsi="Times New Roman"/>
          <w:sz w:val="28"/>
          <w:szCs w:val="28"/>
          <w:u w:val="single"/>
        </w:rPr>
        <w:t>7 человек</w:t>
      </w:r>
    </w:p>
    <w:p w:rsidR="002573B3" w:rsidRPr="007B0D33" w:rsidRDefault="002573B3" w:rsidP="00AF38F2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B0D33">
        <w:rPr>
          <w:rFonts w:ascii="Times New Roman" w:hAnsi="Times New Roman"/>
          <w:sz w:val="28"/>
          <w:szCs w:val="28"/>
        </w:rPr>
        <w:t xml:space="preserve">Перечень постоянных комиссий (перечислить):  </w:t>
      </w:r>
      <w:r w:rsidRPr="007B0D33">
        <w:rPr>
          <w:rFonts w:ascii="Times New Roman" w:hAnsi="Times New Roman"/>
          <w:sz w:val="28"/>
          <w:szCs w:val="28"/>
          <w:u w:val="single"/>
        </w:rPr>
        <w:t xml:space="preserve">профком – 3 человека + председатель, ревизионная комиссия – </w:t>
      </w:r>
      <w:r>
        <w:rPr>
          <w:rFonts w:ascii="Times New Roman" w:hAnsi="Times New Roman"/>
          <w:sz w:val="28"/>
          <w:szCs w:val="28"/>
          <w:u w:val="single"/>
        </w:rPr>
        <w:t>1 председатель РК + 2 члена РК</w:t>
      </w:r>
      <w:r w:rsidRPr="007B0D3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573B3" w:rsidRDefault="002573B3" w:rsidP="00AF38F2">
      <w:pPr>
        <w:pStyle w:val="NoSpacing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заседаний выборных органов:  </w:t>
      </w:r>
      <w:r w:rsidRPr="007B0D33">
        <w:rPr>
          <w:rFonts w:ascii="Times New Roman" w:hAnsi="Times New Roman"/>
          <w:sz w:val="28"/>
          <w:szCs w:val="28"/>
          <w:u w:val="single"/>
        </w:rPr>
        <w:t>по мере необходимости</w:t>
      </w:r>
    </w:p>
    <w:p w:rsidR="002573B3" w:rsidRPr="007B0D33" w:rsidRDefault="002573B3" w:rsidP="00AF38F2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Рассматриваемые вопросы: </w:t>
      </w:r>
      <w:r w:rsidRPr="007B0D33">
        <w:rPr>
          <w:rFonts w:ascii="Times New Roman" w:hAnsi="Times New Roman"/>
          <w:spacing w:val="3"/>
          <w:sz w:val="28"/>
          <w:szCs w:val="28"/>
          <w:u w:val="single"/>
          <w:shd w:val="clear" w:color="auto" w:fill="FFFFFF"/>
        </w:rPr>
        <w:t>о выполнении условий коллективного договора; о работе администрации и профсоюзного комитета по обеспечению здоровых и безопасных условий труда</w:t>
      </w:r>
      <w:r>
        <w:rPr>
          <w:rFonts w:ascii="Times New Roman" w:hAnsi="Times New Roman"/>
          <w:spacing w:val="3"/>
          <w:sz w:val="28"/>
          <w:szCs w:val="28"/>
          <w:u w:val="single"/>
          <w:shd w:val="clear" w:color="auto" w:fill="FFFFFF"/>
        </w:rPr>
        <w:t>, утверждение инструкций, положений, программ обучения по охране труда и т.п.</w:t>
      </w:r>
    </w:p>
    <w:p w:rsidR="002573B3" w:rsidRPr="009E6C1A" w:rsidRDefault="002573B3" w:rsidP="00AF38F2">
      <w:pPr>
        <w:pStyle w:val="NoSpacing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профсоюзных собраний – </w:t>
      </w:r>
      <w:r w:rsidRPr="007B0D33">
        <w:rPr>
          <w:rFonts w:ascii="Times New Roman" w:hAnsi="Times New Roman"/>
          <w:sz w:val="28"/>
          <w:szCs w:val="28"/>
          <w:u w:val="single"/>
        </w:rPr>
        <w:t xml:space="preserve">в этом году было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7B0D33">
        <w:rPr>
          <w:rFonts w:ascii="Times New Roman" w:hAnsi="Times New Roman"/>
          <w:sz w:val="28"/>
          <w:szCs w:val="28"/>
          <w:u w:val="single"/>
        </w:rPr>
        <w:t xml:space="preserve"> собрания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 xml:space="preserve">Имеется ли план работы ППО </w:t>
      </w:r>
      <w:r>
        <w:rPr>
          <w:rFonts w:ascii="Times New Roman" w:hAnsi="Times New Roman"/>
          <w:sz w:val="28"/>
          <w:szCs w:val="28"/>
          <w:u w:val="single"/>
        </w:rPr>
        <w:t>да, имеется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Выполнение плана_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выполняется на 100 %</w:t>
      </w:r>
    </w:p>
    <w:p w:rsidR="002573B3" w:rsidRPr="003F4717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  <w:u w:val="single"/>
        </w:rPr>
      </w:pPr>
      <w:r w:rsidRPr="009E6C1A">
        <w:rPr>
          <w:rFonts w:ascii="Times New Roman" w:hAnsi="Times New Roman"/>
          <w:sz w:val="28"/>
          <w:szCs w:val="28"/>
        </w:rPr>
        <w:t>Участие в мониторингах</w:t>
      </w:r>
      <w:r>
        <w:rPr>
          <w:rFonts w:ascii="Times New Roman" w:hAnsi="Times New Roman"/>
          <w:sz w:val="28"/>
          <w:szCs w:val="28"/>
        </w:rPr>
        <w:t>,</w:t>
      </w:r>
      <w:r w:rsidRPr="009E6C1A">
        <w:rPr>
          <w:rFonts w:ascii="Times New Roman" w:hAnsi="Times New Roman"/>
          <w:sz w:val="28"/>
          <w:szCs w:val="28"/>
        </w:rPr>
        <w:t xml:space="preserve"> исследованиях</w:t>
      </w:r>
      <w:r>
        <w:rPr>
          <w:rFonts w:ascii="Times New Roman" w:hAnsi="Times New Roman"/>
          <w:sz w:val="28"/>
          <w:szCs w:val="28"/>
        </w:rPr>
        <w:t>, анкетированиях, проверках</w:t>
      </w:r>
      <w:r w:rsidRPr="009E6C1A">
        <w:rPr>
          <w:rFonts w:ascii="Times New Roman" w:hAnsi="Times New Roman"/>
          <w:sz w:val="28"/>
          <w:szCs w:val="28"/>
        </w:rPr>
        <w:t xml:space="preserve"> (перечислить</w:t>
      </w:r>
      <w:r>
        <w:rPr>
          <w:rFonts w:ascii="Times New Roman" w:hAnsi="Times New Roman"/>
          <w:sz w:val="28"/>
          <w:szCs w:val="28"/>
        </w:rPr>
        <w:t>):__</w:t>
      </w:r>
      <w:r>
        <w:rPr>
          <w:rFonts w:ascii="Times New Roman" w:hAnsi="Times New Roman"/>
          <w:sz w:val="28"/>
          <w:szCs w:val="28"/>
          <w:u w:val="single"/>
        </w:rPr>
        <w:t>мониторинг активности педагогических работников в ИКОП «Сферум»</w:t>
      </w:r>
    </w:p>
    <w:p w:rsidR="002573B3" w:rsidRDefault="002573B3" w:rsidP="00A2448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73B3" w:rsidRPr="00AF38F2" w:rsidRDefault="002573B3" w:rsidP="00A2448C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Участие в мероприятиях Года педагога и наставника (указать мероприятие и количество участников)_</w:t>
      </w:r>
      <w:r>
        <w:rPr>
          <w:rFonts w:ascii="Times New Roman" w:hAnsi="Times New Roman"/>
          <w:sz w:val="28"/>
          <w:szCs w:val="28"/>
          <w:u w:val="single"/>
        </w:rPr>
        <w:t xml:space="preserve"> - Рязанский областной педагогический форум «Образование 2023» - 1 чел.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 xml:space="preserve">публичного </w:t>
      </w:r>
      <w:r w:rsidRPr="009E6C1A">
        <w:rPr>
          <w:rFonts w:ascii="Times New Roman" w:hAnsi="Times New Roman"/>
          <w:sz w:val="28"/>
          <w:szCs w:val="28"/>
        </w:rPr>
        <w:t xml:space="preserve">отчёта ППО (на сайте, на стенде) </w:t>
      </w:r>
      <w:r>
        <w:rPr>
          <w:rFonts w:ascii="Times New Roman" w:hAnsi="Times New Roman"/>
          <w:sz w:val="28"/>
          <w:szCs w:val="28"/>
          <w:u w:val="single"/>
        </w:rPr>
        <w:t xml:space="preserve">да </w:t>
      </w:r>
    </w:p>
    <w:p w:rsidR="002573B3" w:rsidRDefault="002573B3" w:rsidP="000650B6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ППО - </w:t>
      </w:r>
      <w:r>
        <w:rPr>
          <w:rFonts w:ascii="Times New Roman" w:hAnsi="Times New Roman"/>
          <w:sz w:val="28"/>
          <w:szCs w:val="28"/>
          <w:u w:val="single"/>
        </w:rPr>
        <w:t>Трушина Елена Александровна</w:t>
      </w:r>
      <w:r w:rsidRPr="009E6C1A">
        <w:rPr>
          <w:rFonts w:ascii="Times New Roman" w:hAnsi="Times New Roman"/>
          <w:sz w:val="28"/>
          <w:szCs w:val="28"/>
        </w:rPr>
        <w:t>:</w:t>
      </w:r>
    </w:p>
    <w:p w:rsidR="002573B3" w:rsidRPr="00B04B45" w:rsidRDefault="002573B3" w:rsidP="00B04B45">
      <w:pPr>
        <w:pStyle w:val="NoSpacing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(ФИО)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 xml:space="preserve">Длительность работы в должности </w:t>
      </w:r>
      <w:r>
        <w:rPr>
          <w:rFonts w:ascii="Times New Roman" w:hAnsi="Times New Roman"/>
          <w:sz w:val="28"/>
          <w:szCs w:val="28"/>
          <w:u w:val="single"/>
        </w:rPr>
        <w:t>10 лет</w:t>
      </w:r>
    </w:p>
    <w:p w:rsidR="002573B3" w:rsidRDefault="002573B3" w:rsidP="00AF38F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73B3" w:rsidRDefault="002573B3" w:rsidP="00AF38F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E6C1A">
        <w:rPr>
          <w:rFonts w:ascii="Times New Roman" w:hAnsi="Times New Roman"/>
          <w:sz w:val="28"/>
          <w:szCs w:val="28"/>
        </w:rPr>
        <w:t>Где повышал квалификацию, когда</w:t>
      </w:r>
      <w:r>
        <w:rPr>
          <w:rFonts w:ascii="Times New Roman" w:hAnsi="Times New Roman"/>
          <w:sz w:val="28"/>
          <w:szCs w:val="28"/>
        </w:rPr>
        <w:t>?</w:t>
      </w:r>
      <w:r w:rsidRPr="009E6C1A">
        <w:rPr>
          <w:rFonts w:ascii="Times New Roman" w:hAnsi="Times New Roman"/>
          <w:sz w:val="28"/>
          <w:szCs w:val="28"/>
        </w:rPr>
        <w:t>_</w:t>
      </w:r>
      <w:r w:rsidRPr="003618A3">
        <w:rPr>
          <w:rFonts w:ascii="Times New Roman" w:hAnsi="Times New Roman"/>
          <w:sz w:val="28"/>
          <w:szCs w:val="28"/>
          <w:u w:val="single"/>
        </w:rPr>
        <w:t>2021 г. – ООО «Центр охраны труда» г. Рязань. Обучение по дополнительной программе повышения квалификации «Изменения в нормативных правовых актах, содержащих государственные нормативные требования  ОТ» в объёме 16 часов.</w:t>
      </w:r>
    </w:p>
    <w:p w:rsidR="002573B3" w:rsidRPr="009E6C1A" w:rsidRDefault="002573B3" w:rsidP="00AF38F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  <w:u w:val="single"/>
          </w:rPr>
          <w:t>2023 г</w:t>
        </w:r>
      </w:smartTag>
      <w:r>
        <w:rPr>
          <w:rFonts w:ascii="Times New Roman" w:hAnsi="Times New Roman"/>
          <w:sz w:val="28"/>
          <w:szCs w:val="28"/>
          <w:u w:val="single"/>
        </w:rPr>
        <w:t>. – Участие в вебинаре «Управление профессиональными рисками: от теории к практике». Организатор: разработчик профессиональных справочных систем «Кодекс» и «Техэксперт» - охрана труда                                        и производственная безопасность.</w:t>
      </w:r>
    </w:p>
    <w:p w:rsidR="002573B3" w:rsidRDefault="002573B3" w:rsidP="00BA22D4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73B3" w:rsidRPr="00BA22D4" w:rsidRDefault="002573B3" w:rsidP="00BA22D4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E6C1A">
        <w:rPr>
          <w:rFonts w:ascii="Times New Roman" w:hAnsi="Times New Roman"/>
          <w:sz w:val="28"/>
          <w:szCs w:val="28"/>
        </w:rPr>
        <w:t>Какие награды имеет</w:t>
      </w:r>
      <w:r w:rsidRPr="00B04B45">
        <w:rPr>
          <w:rFonts w:ascii="Times New Roman" w:hAnsi="Times New Roman"/>
          <w:sz w:val="28"/>
          <w:szCs w:val="28"/>
        </w:rPr>
        <w:t xml:space="preserve"> (профсоюзные, отраслевые, иные)</w:t>
      </w:r>
      <w:r>
        <w:rPr>
          <w:rFonts w:ascii="Times New Roman" w:hAnsi="Times New Roman"/>
          <w:sz w:val="28"/>
          <w:szCs w:val="28"/>
        </w:rPr>
        <w:t>:_</w:t>
      </w:r>
      <w:r w:rsidRPr="00D64A4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Грамота министерства просвещения Российской Федерации –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  <w:u w:val="single"/>
          </w:rPr>
          <w:t>2019 г</w:t>
        </w:r>
      </w:smartTag>
      <w:r>
        <w:rPr>
          <w:rFonts w:ascii="Times New Roman" w:hAnsi="Times New Roman"/>
          <w:sz w:val="28"/>
          <w:szCs w:val="28"/>
          <w:u w:val="single"/>
        </w:rPr>
        <w:t xml:space="preserve">., Грамота Рязанской областной организации профсоюза работников народного  образования и науки Российской Федерации –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  <w:u w:val="single"/>
          </w:rPr>
          <w:t>2021 г</w:t>
        </w:r>
      </w:smartTag>
      <w:r>
        <w:rPr>
          <w:rFonts w:ascii="Times New Roman" w:hAnsi="Times New Roman"/>
          <w:sz w:val="28"/>
          <w:szCs w:val="28"/>
          <w:u w:val="single"/>
        </w:rPr>
        <w:t>.</w:t>
      </w:r>
    </w:p>
    <w:p w:rsidR="002573B3" w:rsidRDefault="002573B3" w:rsidP="00BA22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73B3" w:rsidRPr="006C6D83" w:rsidRDefault="002573B3" w:rsidP="00BA22D4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E6C1A">
        <w:rPr>
          <w:rFonts w:ascii="Times New Roman" w:hAnsi="Times New Roman"/>
          <w:sz w:val="28"/>
          <w:szCs w:val="28"/>
        </w:rPr>
        <w:t>В какие комиссии МОУ (постоянные или временные) в</w:t>
      </w:r>
      <w:r>
        <w:rPr>
          <w:rFonts w:ascii="Times New Roman" w:hAnsi="Times New Roman"/>
          <w:sz w:val="28"/>
          <w:szCs w:val="28"/>
        </w:rPr>
        <w:t>ходит:_</w:t>
      </w:r>
      <w:r w:rsidRPr="00BA22D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являюсь </w:t>
      </w:r>
      <w:r w:rsidRPr="000F0149">
        <w:rPr>
          <w:rFonts w:ascii="Times New Roman" w:hAnsi="Times New Roman"/>
          <w:sz w:val="28"/>
          <w:szCs w:val="28"/>
          <w:u w:val="single"/>
        </w:rPr>
        <w:t>секретарём Экспертного совета МДОУ «Новомичуринский детский сад №2»</w:t>
      </w:r>
      <w:r>
        <w:rPr>
          <w:rFonts w:ascii="Times New Roman" w:hAnsi="Times New Roman"/>
          <w:sz w:val="28"/>
          <w:szCs w:val="28"/>
          <w:u w:val="single"/>
        </w:rPr>
        <w:t xml:space="preserve">; председателем аттестационной комиссии МДОУ по аттестации педагогических работников на соответствие занимаемой должности;  экспертом  представительств  главной аттестационной комиссии министерства образования Рязанской области в Пронском муниципальном районе; членом комиссии по охране труда.    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Какова система работы с руководителем М</w:t>
      </w:r>
      <w:r>
        <w:rPr>
          <w:rFonts w:ascii="Times New Roman" w:hAnsi="Times New Roman"/>
          <w:sz w:val="28"/>
          <w:szCs w:val="28"/>
        </w:rPr>
        <w:t>Д</w:t>
      </w:r>
      <w:r w:rsidRPr="009E6C1A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E6C1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u w:val="single"/>
        </w:rPr>
        <w:t>лаженная</w:t>
      </w:r>
    </w:p>
    <w:p w:rsidR="002573B3" w:rsidRDefault="002573B3" w:rsidP="004D2AA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 xml:space="preserve">С какими еще организациями взаимодействует </w:t>
      </w:r>
      <w:r w:rsidRPr="006C6D83">
        <w:rPr>
          <w:rFonts w:ascii="Times New Roman" w:hAnsi="Times New Roman"/>
          <w:sz w:val="28"/>
          <w:szCs w:val="28"/>
          <w:u w:val="single"/>
        </w:rPr>
        <w:t>с УО и МП администрации муниципального образования – Пронский муниципальный  района, с дошкольными образовательными учреждениями города Новомичуринска, с учреждениями дополнительного образования  города Новомичуринска</w:t>
      </w:r>
      <w:r>
        <w:rPr>
          <w:rFonts w:ascii="Times New Roman" w:hAnsi="Times New Roman"/>
          <w:sz w:val="28"/>
          <w:szCs w:val="28"/>
          <w:u w:val="single"/>
        </w:rPr>
        <w:t xml:space="preserve"> (МБУ ДО «ДДТ», Школа искусств, МБУК ДК «Энергетик»)</w:t>
      </w:r>
      <w:r w:rsidRPr="006C6D83">
        <w:rPr>
          <w:rFonts w:ascii="Times New Roman" w:hAnsi="Times New Roman"/>
          <w:sz w:val="28"/>
          <w:szCs w:val="28"/>
          <w:u w:val="single"/>
        </w:rPr>
        <w:t>.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2573B3" w:rsidRPr="009E6C1A" w:rsidRDefault="002573B3" w:rsidP="000650B6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Организация информационно-методической работы:</w:t>
      </w:r>
    </w:p>
    <w:p w:rsidR="002573B3" w:rsidRPr="009E6C1A" w:rsidRDefault="002573B3" w:rsidP="004D2AA5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 xml:space="preserve">Какие технические средства использует организация для получения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E6C1A">
        <w:rPr>
          <w:rFonts w:ascii="Times New Roman" w:hAnsi="Times New Roman"/>
          <w:sz w:val="28"/>
          <w:szCs w:val="28"/>
        </w:rPr>
        <w:t>и направления информац</w:t>
      </w:r>
      <w:r>
        <w:rPr>
          <w:rFonts w:ascii="Times New Roman" w:hAnsi="Times New Roman"/>
          <w:sz w:val="28"/>
          <w:szCs w:val="28"/>
        </w:rPr>
        <w:t xml:space="preserve">ии: </w:t>
      </w:r>
      <w:r w:rsidRPr="006C1202">
        <w:rPr>
          <w:rFonts w:ascii="Times New Roman" w:hAnsi="Times New Roman"/>
          <w:sz w:val="28"/>
          <w:szCs w:val="28"/>
          <w:u w:val="single"/>
        </w:rPr>
        <w:t>электронная почта, личный контакт, просмотр сайтов</w:t>
      </w:r>
    </w:p>
    <w:p w:rsidR="002573B3" w:rsidRPr="00B04B45" w:rsidRDefault="002573B3" w:rsidP="00B04B45">
      <w:pPr>
        <w:pStyle w:val="NoSpacing"/>
        <w:jc w:val="center"/>
        <w:rPr>
          <w:rFonts w:ascii="Times New Roman" w:hAnsi="Times New Roman"/>
        </w:rPr>
      </w:pPr>
      <w:r w:rsidRPr="00B04B45">
        <w:rPr>
          <w:rFonts w:ascii="Times New Roman" w:hAnsi="Times New Roman"/>
        </w:rPr>
        <w:t>(электронная почта, сайт, факс, почтовое отправление, личный контакт, другое)</w:t>
      </w:r>
    </w:p>
    <w:p w:rsidR="002573B3" w:rsidRDefault="002573B3" w:rsidP="00B04B45">
      <w:pPr>
        <w:spacing w:after="0" w:line="240" w:lineRule="auto"/>
        <w:ind w:left="288"/>
        <w:jc w:val="both"/>
        <w:rPr>
          <w:rFonts w:ascii="Times New Roman" w:hAnsi="Times New Roman"/>
          <w:sz w:val="28"/>
          <w:szCs w:val="28"/>
          <w:u w:val="single"/>
        </w:rPr>
      </w:pPr>
      <w:r w:rsidRPr="00C746AB">
        <w:rPr>
          <w:rFonts w:ascii="Times New Roman" w:hAnsi="Times New Roman"/>
          <w:sz w:val="28"/>
          <w:szCs w:val="28"/>
        </w:rPr>
        <w:t>Указать ссылку на сайт</w:t>
      </w:r>
      <w:r>
        <w:rPr>
          <w:rFonts w:ascii="Times New Roman" w:hAnsi="Times New Roman"/>
          <w:sz w:val="28"/>
          <w:szCs w:val="28"/>
        </w:rPr>
        <w:t xml:space="preserve"> ППО</w:t>
      </w:r>
      <w:r w:rsidRPr="00C746AB">
        <w:rPr>
          <w:rFonts w:ascii="Times New Roman" w:hAnsi="Times New Roman"/>
          <w:sz w:val="28"/>
          <w:szCs w:val="28"/>
        </w:rPr>
        <w:t>, страницу на сайте</w:t>
      </w:r>
      <w:r>
        <w:rPr>
          <w:rFonts w:ascii="Times New Roman" w:hAnsi="Times New Roman"/>
          <w:sz w:val="28"/>
          <w:szCs w:val="28"/>
        </w:rPr>
        <w:t xml:space="preserve"> МОУ</w:t>
      </w:r>
      <w:r w:rsidRPr="00C746AB">
        <w:rPr>
          <w:rFonts w:ascii="Times New Roman" w:hAnsi="Times New Roman"/>
          <w:sz w:val="28"/>
          <w:szCs w:val="28"/>
        </w:rPr>
        <w:t>, группу в соц.сетях</w:t>
      </w:r>
      <w:r>
        <w:rPr>
          <w:rFonts w:ascii="Times New Roman" w:hAnsi="Times New Roman"/>
          <w:sz w:val="28"/>
          <w:szCs w:val="28"/>
        </w:rPr>
        <w:t xml:space="preserve"> (если имеется)</w:t>
      </w:r>
      <w:r w:rsidRPr="004D2AA5">
        <w:t xml:space="preserve"> </w:t>
      </w:r>
      <w:hyperlink r:id="rId7" w:history="1">
        <w:r w:rsidRPr="004D2AA5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https://sad2-pronsk.kinderedu.ru/teachers/the-union.html</w:t>
        </w:r>
      </w:hyperlink>
    </w:p>
    <w:p w:rsidR="002573B3" w:rsidRPr="009E6C1A" w:rsidRDefault="002573B3" w:rsidP="004D2AA5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Как часто просматриваются материалы Сайтов Профсоюза, обкома Профсоюза, УО и МП, электронной почты</w:t>
      </w:r>
      <w:r>
        <w:rPr>
          <w:rFonts w:ascii="Times New Roman" w:hAnsi="Times New Roman"/>
          <w:sz w:val="28"/>
          <w:szCs w:val="28"/>
        </w:rPr>
        <w:t>:</w:t>
      </w:r>
      <w:r w:rsidRPr="009E6C1A">
        <w:rPr>
          <w:rFonts w:ascii="Times New Roman" w:hAnsi="Times New Roman"/>
          <w:sz w:val="28"/>
          <w:szCs w:val="28"/>
        </w:rPr>
        <w:t>_</w:t>
      </w:r>
      <w:r w:rsidRPr="004D2AA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46D78">
        <w:rPr>
          <w:rFonts w:ascii="Times New Roman" w:hAnsi="Times New Roman"/>
          <w:sz w:val="28"/>
          <w:szCs w:val="28"/>
          <w:u w:val="single"/>
        </w:rPr>
        <w:t>электронная почта ежедневно, сайты –</w:t>
      </w:r>
      <w:r>
        <w:rPr>
          <w:rFonts w:ascii="Times New Roman" w:hAnsi="Times New Roman"/>
          <w:sz w:val="28"/>
          <w:szCs w:val="28"/>
          <w:u w:val="single"/>
        </w:rPr>
        <w:t xml:space="preserve">1 – 2  </w:t>
      </w:r>
      <w:r w:rsidRPr="00246D78">
        <w:rPr>
          <w:rFonts w:ascii="Times New Roman" w:hAnsi="Times New Roman"/>
          <w:sz w:val="28"/>
          <w:szCs w:val="28"/>
          <w:u w:val="single"/>
        </w:rPr>
        <w:t>раза в месяц.</w:t>
      </w:r>
    </w:p>
    <w:p w:rsidR="002573B3" w:rsidRPr="00B04B45" w:rsidRDefault="002573B3" w:rsidP="00B04B45">
      <w:pPr>
        <w:pStyle w:val="NoSpacing"/>
        <w:jc w:val="center"/>
        <w:rPr>
          <w:rFonts w:ascii="Times New Roman" w:hAnsi="Times New Roman"/>
        </w:rPr>
      </w:pPr>
      <w:r w:rsidRPr="00B04B45">
        <w:rPr>
          <w:rFonts w:ascii="Times New Roman" w:hAnsi="Times New Roman"/>
        </w:rPr>
        <w:t xml:space="preserve">(один раз; в день, в 2-3 дня, в неделю, в 2 недели, в месяц, в 2-3 месяца, в полугодие, в </w:t>
      </w:r>
      <w:r>
        <w:rPr>
          <w:rFonts w:ascii="Times New Roman" w:hAnsi="Times New Roman"/>
        </w:rPr>
        <w:t xml:space="preserve"> год</w:t>
      </w:r>
      <w:r w:rsidRPr="00B04B45">
        <w:rPr>
          <w:rFonts w:ascii="Times New Roman" w:hAnsi="Times New Roman"/>
        </w:rPr>
        <w:t>)</w:t>
      </w:r>
    </w:p>
    <w:p w:rsidR="002573B3" w:rsidRPr="009E6C1A" w:rsidRDefault="002573B3" w:rsidP="004D2AA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 xml:space="preserve">Обеспеченность газетой «Мой профсоюз» </w:t>
      </w:r>
      <w:r w:rsidRPr="00092E8B">
        <w:rPr>
          <w:rFonts w:ascii="Times New Roman" w:hAnsi="Times New Roman"/>
          <w:sz w:val="28"/>
          <w:szCs w:val="28"/>
          <w:u w:val="single"/>
        </w:rPr>
        <w:t>подписана на электронный вариант газеты «Мой профсоюз» на сайте «Учительская газета»</w:t>
      </w:r>
      <w:r w:rsidRPr="00092E8B">
        <w:rPr>
          <w:rFonts w:ascii="Times New Roman" w:hAnsi="Times New Roman"/>
          <w:sz w:val="28"/>
          <w:szCs w:val="28"/>
        </w:rPr>
        <w:t xml:space="preserve"> </w:t>
      </w:r>
    </w:p>
    <w:p w:rsidR="002573B3" w:rsidRPr="009E6C1A" w:rsidRDefault="002573B3" w:rsidP="004D2AA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 xml:space="preserve">Каким образом доводится полученная информация, методические материалы до членов профсоюза </w:t>
      </w:r>
      <w:r w:rsidRPr="003710DC">
        <w:rPr>
          <w:rFonts w:ascii="Times New Roman" w:hAnsi="Times New Roman"/>
          <w:sz w:val="28"/>
          <w:szCs w:val="28"/>
          <w:u w:val="single"/>
        </w:rPr>
        <w:t xml:space="preserve">информация вывешивается на стенд, проводятся </w:t>
      </w:r>
      <w:r>
        <w:rPr>
          <w:rFonts w:ascii="Times New Roman" w:hAnsi="Times New Roman"/>
          <w:sz w:val="28"/>
          <w:szCs w:val="28"/>
          <w:u w:val="single"/>
        </w:rPr>
        <w:t>семинары</w:t>
      </w:r>
      <w:r w:rsidRPr="003710DC">
        <w:rPr>
          <w:rFonts w:ascii="Times New Roman" w:hAnsi="Times New Roman"/>
          <w:sz w:val="28"/>
          <w:szCs w:val="28"/>
          <w:u w:val="single"/>
        </w:rPr>
        <w:t>.</w:t>
      </w:r>
    </w:p>
    <w:p w:rsidR="002573B3" w:rsidRPr="009E6C1A" w:rsidRDefault="002573B3" w:rsidP="000650B6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Организация обучения профактива: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Формы обучения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E6C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семинары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(семинары, лекции, круглые столы, другое)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Периодичность обучения</w:t>
      </w:r>
      <w:r>
        <w:rPr>
          <w:rFonts w:ascii="Times New Roman" w:hAnsi="Times New Roman"/>
          <w:sz w:val="28"/>
          <w:szCs w:val="28"/>
        </w:rPr>
        <w:t>:</w:t>
      </w:r>
      <w:r w:rsidRPr="009E6C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1-2 раза в год</w:t>
      </w:r>
    </w:p>
    <w:p w:rsidR="002573B3" w:rsidRPr="009E6C1A" w:rsidRDefault="002573B3" w:rsidP="000650B6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 xml:space="preserve"> (один раз в: месяц, квартал, полугодие, год, другое)</w:t>
      </w:r>
    </w:p>
    <w:p w:rsidR="002573B3" w:rsidRDefault="002573B3" w:rsidP="006E686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73B3" w:rsidRPr="006E686C" w:rsidRDefault="002573B3" w:rsidP="006E686C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E6C1A">
        <w:rPr>
          <w:rFonts w:ascii="Times New Roman" w:hAnsi="Times New Roman"/>
          <w:sz w:val="28"/>
          <w:szCs w:val="28"/>
        </w:rPr>
        <w:t>Какие категории профактива обучены за 2</w:t>
      </w:r>
      <w:r>
        <w:rPr>
          <w:rFonts w:ascii="Times New Roman" w:hAnsi="Times New Roman"/>
          <w:sz w:val="28"/>
          <w:szCs w:val="28"/>
        </w:rPr>
        <w:t xml:space="preserve">023 год: </w:t>
      </w:r>
      <w:r>
        <w:rPr>
          <w:rFonts w:ascii="Times New Roman" w:hAnsi="Times New Roman"/>
          <w:sz w:val="28"/>
          <w:szCs w:val="28"/>
          <w:u w:val="single"/>
        </w:rPr>
        <w:t>председатель ППО (старший воспитатель), специалист по охране труда</w:t>
      </w:r>
    </w:p>
    <w:p w:rsidR="002573B3" w:rsidRPr="00C746AB" w:rsidRDefault="002573B3" w:rsidP="00244323">
      <w:pPr>
        <w:spacing w:after="0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C746AB">
        <w:rPr>
          <w:rFonts w:ascii="Times New Roman" w:hAnsi="Times New Roman"/>
          <w:i/>
          <w:sz w:val="20"/>
          <w:szCs w:val="20"/>
        </w:rPr>
        <w:t>(ч</w:t>
      </w:r>
      <w:r>
        <w:rPr>
          <w:rFonts w:ascii="Times New Roman" w:hAnsi="Times New Roman"/>
          <w:i/>
          <w:sz w:val="20"/>
          <w:szCs w:val="20"/>
        </w:rPr>
        <w:t>лены профкома, члены постоянно</w:t>
      </w:r>
      <w:r w:rsidRPr="00C746AB">
        <w:rPr>
          <w:rFonts w:ascii="Times New Roman" w:hAnsi="Times New Roman"/>
          <w:i/>
          <w:sz w:val="20"/>
          <w:szCs w:val="20"/>
        </w:rPr>
        <w:t xml:space="preserve"> комиссий, </w:t>
      </w:r>
      <w:r>
        <w:rPr>
          <w:rFonts w:ascii="Times New Roman" w:hAnsi="Times New Roman"/>
          <w:i/>
          <w:sz w:val="20"/>
          <w:szCs w:val="20"/>
        </w:rPr>
        <w:t xml:space="preserve">КРК, </w:t>
      </w:r>
      <w:r w:rsidRPr="00C746AB">
        <w:rPr>
          <w:rFonts w:ascii="Times New Roman" w:hAnsi="Times New Roman"/>
          <w:i/>
          <w:sz w:val="20"/>
          <w:szCs w:val="20"/>
        </w:rPr>
        <w:t>уполномоченные по охране труда, другие)</w:t>
      </w:r>
    </w:p>
    <w:p w:rsidR="002573B3" w:rsidRPr="006E686C" w:rsidRDefault="002573B3" w:rsidP="006E686C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Темы обучения: </w:t>
      </w:r>
      <w:r>
        <w:rPr>
          <w:rFonts w:ascii="Times New Roman" w:hAnsi="Times New Roman"/>
          <w:sz w:val="28"/>
          <w:szCs w:val="28"/>
          <w:u w:val="single"/>
        </w:rPr>
        <w:t>«Общие вопросы охраны труда и функционирования системы управления охраной труда» - 16 часов</w:t>
      </w:r>
    </w:p>
    <w:p w:rsidR="002573B3" w:rsidRDefault="002573B3" w:rsidP="006E686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573B3" w:rsidRPr="006E686C" w:rsidRDefault="002573B3" w:rsidP="006E686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6C1A">
        <w:rPr>
          <w:rFonts w:ascii="Times New Roman" w:hAnsi="Times New Roman"/>
          <w:sz w:val="28"/>
          <w:szCs w:val="28"/>
        </w:rPr>
        <w:t xml:space="preserve">Состояние документации (перечислить): </w:t>
      </w:r>
      <w:r>
        <w:rPr>
          <w:rFonts w:ascii="Times New Roman" w:hAnsi="Times New Roman"/>
          <w:sz w:val="28"/>
          <w:szCs w:val="28"/>
          <w:u w:val="single"/>
        </w:rPr>
        <w:t>имеются протоколы профсоюзных собраний, заседаний профкома, журнал входящей и исходящей информации, журнал обращений к председателю ППО, ведётся учет заявлений принятия в члены ППО.</w:t>
      </w:r>
    </w:p>
    <w:p w:rsidR="002573B3" w:rsidRPr="006E686C" w:rsidRDefault="002573B3" w:rsidP="009E6C1A">
      <w:pPr>
        <w:pStyle w:val="NoSpacing"/>
        <w:ind w:left="927"/>
        <w:rPr>
          <w:rFonts w:ascii="Times New Roman" w:hAnsi="Times New Roman"/>
          <w:i/>
          <w:sz w:val="24"/>
          <w:szCs w:val="24"/>
        </w:rPr>
      </w:pPr>
      <w:r w:rsidRPr="006E686C">
        <w:rPr>
          <w:rFonts w:ascii="Times New Roman" w:hAnsi="Times New Roman"/>
          <w:i/>
          <w:sz w:val="24"/>
          <w:szCs w:val="24"/>
        </w:rPr>
        <w:t>(наличие протоколов, книги учета заявлений и обращений, журналов вх. и исх. документации и др.)</w:t>
      </w:r>
    </w:p>
    <w:p w:rsidR="002573B3" w:rsidRPr="009E6C1A" w:rsidRDefault="002573B3" w:rsidP="000650B6">
      <w:pPr>
        <w:pStyle w:val="NoSpacing"/>
        <w:numPr>
          <w:ilvl w:val="0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Имеется ли система поощрения профактива</w:t>
      </w:r>
      <w:r>
        <w:rPr>
          <w:rFonts w:ascii="Times New Roman" w:hAnsi="Times New Roman"/>
          <w:sz w:val="28"/>
          <w:szCs w:val="28"/>
        </w:rPr>
        <w:t xml:space="preserve">, дать характеристику: </w:t>
      </w:r>
      <w:r w:rsidRPr="00356D0C">
        <w:rPr>
          <w:rFonts w:ascii="Times New Roman" w:hAnsi="Times New Roman"/>
          <w:sz w:val="28"/>
          <w:szCs w:val="28"/>
          <w:u w:val="single"/>
        </w:rPr>
        <w:t>денежные премии к юбилейным датам, благодарности</w:t>
      </w:r>
    </w:p>
    <w:p w:rsidR="002573B3" w:rsidRDefault="002573B3" w:rsidP="000650B6">
      <w:pPr>
        <w:pStyle w:val="NoSpacing"/>
        <w:ind w:left="567"/>
        <w:rPr>
          <w:rFonts w:ascii="Times New Roman" w:hAnsi="Times New Roman"/>
          <w:i/>
          <w:sz w:val="24"/>
          <w:szCs w:val="24"/>
        </w:rPr>
      </w:pPr>
      <w:r w:rsidRPr="006E686C">
        <w:rPr>
          <w:rFonts w:ascii="Times New Roman" w:hAnsi="Times New Roman"/>
          <w:i/>
          <w:sz w:val="24"/>
          <w:szCs w:val="24"/>
        </w:rPr>
        <w:t xml:space="preserve">  (грамоты, благодарности, денежные премии, ценные подарки, другое) </w:t>
      </w:r>
    </w:p>
    <w:p w:rsidR="002573B3" w:rsidRPr="006E686C" w:rsidRDefault="002573B3" w:rsidP="000650B6">
      <w:pPr>
        <w:pStyle w:val="NoSpacing"/>
        <w:ind w:left="567"/>
        <w:rPr>
          <w:rFonts w:ascii="Times New Roman" w:hAnsi="Times New Roman"/>
          <w:i/>
          <w:sz w:val="24"/>
          <w:szCs w:val="24"/>
        </w:rPr>
      </w:pPr>
    </w:p>
    <w:p w:rsidR="002573B3" w:rsidRDefault="002573B3" w:rsidP="00244323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E6C1A">
        <w:rPr>
          <w:rFonts w:ascii="Times New Roman" w:hAnsi="Times New Roman"/>
          <w:sz w:val="28"/>
          <w:szCs w:val="28"/>
        </w:rPr>
        <w:t>Имеются ли перечисленные ниже меры социальной подде</w:t>
      </w:r>
      <w:r>
        <w:rPr>
          <w:rFonts w:ascii="Times New Roman" w:hAnsi="Times New Roman"/>
          <w:sz w:val="28"/>
          <w:szCs w:val="28"/>
        </w:rPr>
        <w:t>ржки работников</w:t>
      </w:r>
      <w:r w:rsidRPr="009E6C1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8"/>
        <w:gridCol w:w="2983"/>
      </w:tblGrid>
      <w:tr w:rsidR="002573B3" w:rsidRPr="007B6EC9" w:rsidTr="00E0096F"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>Виды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>Да/Нет (размер, периодичность)</w:t>
            </w:r>
          </w:p>
        </w:tc>
      </w:tr>
      <w:tr w:rsidR="002573B3" w:rsidRPr="007B6EC9" w:rsidTr="00E0096F"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Дополнительные оплачиваемые отпуска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E0096F">
              <w:rPr>
                <w:rFonts w:ascii="Times New Roman" w:hAnsi="Times New Roman"/>
                <w:i/>
                <w:sz w:val="24"/>
                <w:szCs w:val="24"/>
              </w:rPr>
              <w:t>а (1 раз в год за ненормированный рабочий в размере среднего годового однодневного заработка)</w:t>
            </w:r>
          </w:p>
        </w:tc>
      </w:tr>
      <w:tr w:rsidR="002573B3" w:rsidRPr="007B6EC9" w:rsidTr="00E0096F"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Надбавка медицинским работникам за непрерывный стаж работы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096F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2573B3" w:rsidRPr="007B6EC9" w:rsidTr="00E0096F"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Ежемесячная надбавка за выслугу лет работникам централизованной бухгалтерии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096F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2573B3" w:rsidRPr="007B6EC9" w:rsidTr="00E0096F"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Единовременная выплата за подготовку учеников-медалистов, победителей олимпиад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096F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2573B3" w:rsidRPr="007B6EC9" w:rsidTr="00E0096F"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>Бесплатный или льготный проезд от места жительства до работы  и обратно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096F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2573B3" w:rsidRPr="007B6EC9" w:rsidTr="00E0096F"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Доплата или единовременная выплата работникам, награждённым федеральными, региональными, муниципальными наградами в области образования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 (ежемесячно в размере 5 % от оклада)</w:t>
            </w:r>
          </w:p>
        </w:tc>
      </w:tr>
      <w:tr w:rsidR="002573B3" w:rsidRPr="007B6EC9" w:rsidTr="00E0096F"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Единовременное пособие выходящим на пенсию в возрасте 55 лет (женщинам) и 60 лет (мужчинам)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 (по положению об оплате труда, но в этом году случаев выхода на пенсию не было)</w:t>
            </w:r>
          </w:p>
        </w:tc>
      </w:tr>
      <w:tr w:rsidR="002573B3" w:rsidRPr="007B6EC9" w:rsidTr="00E0096F">
        <w:trPr>
          <w:trHeight w:val="288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Единовременная выплата молодым специалистам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Молодых специалистов нет</w:t>
            </w:r>
          </w:p>
        </w:tc>
      </w:tr>
      <w:tr w:rsidR="002573B3" w:rsidRPr="007B6EC9" w:rsidTr="00E0096F">
        <w:trPr>
          <w:trHeight w:val="324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Ежемесячная надбавка к заработной плате молодых специалистов со стажем работы до 3-х лет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Молодых специалистов нет</w:t>
            </w:r>
          </w:p>
        </w:tc>
      </w:tr>
      <w:tr w:rsidR="002573B3" w:rsidRPr="007B6EC9" w:rsidTr="00E0096F">
        <w:trPr>
          <w:trHeight w:val="302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Единовременная выплата к юбилейным датам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 (в размере 5000 руб.)</w:t>
            </w:r>
          </w:p>
        </w:tc>
      </w:tr>
      <w:tr w:rsidR="002573B3" w:rsidRPr="007B6EC9" w:rsidTr="00E0096F">
        <w:trPr>
          <w:trHeight w:val="348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Материальная помощь при рождении ребёнка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2573B3" w:rsidRPr="007B6EC9" w:rsidTr="00E0096F">
        <w:trPr>
          <w:trHeight w:val="330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Материальная помощь при бракосочетании работника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2573B3" w:rsidRPr="007B6EC9" w:rsidTr="00E0096F">
        <w:trPr>
          <w:trHeight w:val="324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Материальная помощь работникам (в случае длительного лечения, стихийного бедствия, смерти близких родственников, несчастного случая и т.д.)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 (в размере оклада)</w:t>
            </w:r>
          </w:p>
        </w:tc>
      </w:tr>
      <w:tr w:rsidR="002573B3" w:rsidRPr="007B6EC9" w:rsidTr="00E0096F">
        <w:trPr>
          <w:trHeight w:val="382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Материальная помощь на погребение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2573B3" w:rsidRPr="007B6EC9" w:rsidTr="00E0096F">
        <w:trPr>
          <w:trHeight w:val="360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Льгота по оплате за содержание детей в ДОУ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2573B3" w:rsidRPr="007B6EC9" w:rsidTr="00E0096F">
        <w:trPr>
          <w:trHeight w:val="338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Дотация на питание работников ДОУ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2573B3" w:rsidRPr="007B6EC9" w:rsidTr="00E0096F">
        <w:trPr>
          <w:trHeight w:val="292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Ежемесячная надбавка работникам ДОУ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2573B3" w:rsidRPr="007B6EC9" w:rsidTr="00E0096F">
        <w:trPr>
          <w:trHeight w:val="324"/>
        </w:trPr>
        <w:tc>
          <w:tcPr>
            <w:tcW w:w="6588" w:type="dxa"/>
          </w:tcPr>
          <w:p w:rsidR="002573B3" w:rsidRPr="00E0096F" w:rsidRDefault="002573B3" w:rsidP="00540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>Ежемесячная надбавка победителю, призёрам областного этапа Всероссийских конкурсов «Учитель года России», «Воспитатель года России»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 (в размере 5000 руб.)</w:t>
            </w:r>
          </w:p>
        </w:tc>
      </w:tr>
      <w:tr w:rsidR="002573B3" w:rsidRPr="007B6EC9" w:rsidTr="00E0096F">
        <w:trPr>
          <w:trHeight w:val="264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Ежемесячная надбавка педагогическим работникам городских школ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2573B3" w:rsidRPr="007B6EC9" w:rsidTr="00E0096F">
        <w:trPr>
          <w:trHeight w:val="276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Дополнительные дни к отпуску выборным профсоюзным работникам,  не освобожденным от производственной деятельности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2573B3" w:rsidRPr="007B6EC9" w:rsidTr="00E0096F">
        <w:trPr>
          <w:trHeight w:val="324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Право на внеочередной (первоочередной) прием в дошкольные учреждения детей работников ДОУ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73B3" w:rsidRPr="007B6EC9" w:rsidTr="00E0096F">
        <w:trPr>
          <w:trHeight w:val="288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>Улучшение жилищных условий (предоставление квартир, комнат в общежитиях, улучшение жилищных условий в рамках целевых программ, компенсации оплаты найма жилья, выделение земельных участков под строительство жилья и другие)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2573B3" w:rsidRPr="007B6EC9" w:rsidTr="00E0096F">
        <w:trPr>
          <w:trHeight w:val="751"/>
        </w:trPr>
        <w:tc>
          <w:tcPr>
            <w:tcW w:w="6588" w:type="dxa"/>
          </w:tcPr>
          <w:p w:rsidR="002573B3" w:rsidRPr="00E0096F" w:rsidRDefault="002573B3" w:rsidP="00540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6F">
              <w:rPr>
                <w:rFonts w:ascii="Times New Roman" w:hAnsi="Times New Roman"/>
                <w:sz w:val="24"/>
                <w:szCs w:val="24"/>
              </w:rPr>
              <w:t xml:space="preserve">Другие меры социально – экономической поддержки работников образования </w:t>
            </w:r>
          </w:p>
        </w:tc>
        <w:tc>
          <w:tcPr>
            <w:tcW w:w="2983" w:type="dxa"/>
          </w:tcPr>
          <w:p w:rsidR="002573B3" w:rsidRPr="00E0096F" w:rsidRDefault="002573B3" w:rsidP="00540FA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Дополнительный трёхдневный отпуск завхозу и шесть дней главному бухгалтеру.</w:t>
            </w:r>
          </w:p>
        </w:tc>
      </w:tr>
    </w:tbl>
    <w:p w:rsidR="002573B3" w:rsidRPr="00B601BC" w:rsidRDefault="002573B3" w:rsidP="000650B6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573B3" w:rsidRDefault="002573B3" w:rsidP="00C74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3B3" w:rsidRDefault="002573B3" w:rsidP="00C746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ППО ______________________________ / ФИО/</w:t>
      </w:r>
    </w:p>
    <w:p w:rsidR="002573B3" w:rsidRDefault="002573B3" w:rsidP="00F13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</w:p>
    <w:p w:rsidR="002573B3" w:rsidRPr="00C746AB" w:rsidRDefault="002573B3" w:rsidP="00C74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573B3" w:rsidRPr="00C746AB" w:rsidSect="006E686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B3" w:rsidRDefault="002573B3" w:rsidP="00C746AB">
      <w:pPr>
        <w:spacing w:after="0" w:line="240" w:lineRule="auto"/>
      </w:pPr>
      <w:r>
        <w:separator/>
      </w:r>
    </w:p>
  </w:endnote>
  <w:endnote w:type="continuationSeparator" w:id="1">
    <w:p w:rsidR="002573B3" w:rsidRDefault="002573B3" w:rsidP="00C7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B3" w:rsidRDefault="002573B3" w:rsidP="00C746AB">
      <w:pPr>
        <w:spacing w:after="0" w:line="240" w:lineRule="auto"/>
      </w:pPr>
      <w:r>
        <w:separator/>
      </w:r>
    </w:p>
  </w:footnote>
  <w:footnote w:type="continuationSeparator" w:id="1">
    <w:p w:rsidR="002573B3" w:rsidRDefault="002573B3" w:rsidP="00C7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103"/>
    <w:multiLevelType w:val="hybridMultilevel"/>
    <w:tmpl w:val="735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0D1623"/>
    <w:multiLevelType w:val="hybridMultilevel"/>
    <w:tmpl w:val="1DC21B3C"/>
    <w:lvl w:ilvl="0" w:tplc="92E4AA8A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2">
    <w:nsid w:val="2E9C561D"/>
    <w:multiLevelType w:val="hybridMultilevel"/>
    <w:tmpl w:val="C51E837E"/>
    <w:lvl w:ilvl="0" w:tplc="8D4033F0">
      <w:start w:val="1"/>
      <w:numFmt w:val="upperRoman"/>
      <w:lvlText w:val="%1."/>
      <w:lvlJc w:val="left"/>
      <w:pPr>
        <w:ind w:left="122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3">
    <w:nsid w:val="2F633891"/>
    <w:multiLevelType w:val="hybridMultilevel"/>
    <w:tmpl w:val="9ECA5B72"/>
    <w:lvl w:ilvl="0" w:tplc="9F26E4AE">
      <w:start w:val="6"/>
      <w:numFmt w:val="upperRoman"/>
      <w:lvlText w:val="%1."/>
      <w:lvlJc w:val="left"/>
      <w:pPr>
        <w:ind w:left="1224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4">
    <w:nsid w:val="56FE2517"/>
    <w:multiLevelType w:val="hybridMultilevel"/>
    <w:tmpl w:val="BDC82ACA"/>
    <w:lvl w:ilvl="0" w:tplc="FC4ECB0A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44453"/>
    <w:multiLevelType w:val="hybridMultilevel"/>
    <w:tmpl w:val="F27E5A12"/>
    <w:lvl w:ilvl="0" w:tplc="17B85D26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3093E"/>
    <w:multiLevelType w:val="hybridMultilevel"/>
    <w:tmpl w:val="80860BB6"/>
    <w:lvl w:ilvl="0" w:tplc="89C4B1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7527962"/>
    <w:multiLevelType w:val="hybridMultilevel"/>
    <w:tmpl w:val="7D104108"/>
    <w:lvl w:ilvl="0" w:tplc="62D4F9C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9257AC"/>
    <w:multiLevelType w:val="hybridMultilevel"/>
    <w:tmpl w:val="0BC873CE"/>
    <w:lvl w:ilvl="0" w:tplc="CBF64824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893ABF"/>
    <w:multiLevelType w:val="hybridMultilevel"/>
    <w:tmpl w:val="BF2C9F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CE19B1"/>
    <w:multiLevelType w:val="hybridMultilevel"/>
    <w:tmpl w:val="7F7679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615"/>
    <w:rsid w:val="00013CE3"/>
    <w:rsid w:val="00014F49"/>
    <w:rsid w:val="0002101A"/>
    <w:rsid w:val="0004007D"/>
    <w:rsid w:val="0005742B"/>
    <w:rsid w:val="000650B6"/>
    <w:rsid w:val="00092E8B"/>
    <w:rsid w:val="000E1966"/>
    <w:rsid w:val="000F0149"/>
    <w:rsid w:val="00143884"/>
    <w:rsid w:val="001442FA"/>
    <w:rsid w:val="00160D3B"/>
    <w:rsid w:val="0016275B"/>
    <w:rsid w:val="001C46AB"/>
    <w:rsid w:val="001F17F0"/>
    <w:rsid w:val="0024235B"/>
    <w:rsid w:val="00244323"/>
    <w:rsid w:val="00246D78"/>
    <w:rsid w:val="0025703D"/>
    <w:rsid w:val="002573B3"/>
    <w:rsid w:val="00273CEE"/>
    <w:rsid w:val="00296C89"/>
    <w:rsid w:val="002B69A7"/>
    <w:rsid w:val="002E0198"/>
    <w:rsid w:val="00356D0C"/>
    <w:rsid w:val="003618A3"/>
    <w:rsid w:val="003710DC"/>
    <w:rsid w:val="003718A4"/>
    <w:rsid w:val="003A0615"/>
    <w:rsid w:val="003D19DA"/>
    <w:rsid w:val="003F24D3"/>
    <w:rsid w:val="003F4717"/>
    <w:rsid w:val="00435506"/>
    <w:rsid w:val="004D2AA5"/>
    <w:rsid w:val="004E4137"/>
    <w:rsid w:val="00540FAC"/>
    <w:rsid w:val="005430FE"/>
    <w:rsid w:val="00584A78"/>
    <w:rsid w:val="005B00C2"/>
    <w:rsid w:val="005E06CF"/>
    <w:rsid w:val="006017F0"/>
    <w:rsid w:val="00650C98"/>
    <w:rsid w:val="0066618F"/>
    <w:rsid w:val="00673E81"/>
    <w:rsid w:val="0069020A"/>
    <w:rsid w:val="006B48C7"/>
    <w:rsid w:val="006C1202"/>
    <w:rsid w:val="006C2450"/>
    <w:rsid w:val="006C6D83"/>
    <w:rsid w:val="006D618D"/>
    <w:rsid w:val="006E686C"/>
    <w:rsid w:val="00701DDC"/>
    <w:rsid w:val="007407E8"/>
    <w:rsid w:val="00770254"/>
    <w:rsid w:val="007B0D33"/>
    <w:rsid w:val="007B6EC9"/>
    <w:rsid w:val="00870E4C"/>
    <w:rsid w:val="008A4AC1"/>
    <w:rsid w:val="008C1E20"/>
    <w:rsid w:val="009012B3"/>
    <w:rsid w:val="00912E62"/>
    <w:rsid w:val="0099197E"/>
    <w:rsid w:val="009A13D1"/>
    <w:rsid w:val="009E6C1A"/>
    <w:rsid w:val="00A2448C"/>
    <w:rsid w:val="00A511A1"/>
    <w:rsid w:val="00A64541"/>
    <w:rsid w:val="00AF06B9"/>
    <w:rsid w:val="00AF38F2"/>
    <w:rsid w:val="00B04B45"/>
    <w:rsid w:val="00B44236"/>
    <w:rsid w:val="00B601BC"/>
    <w:rsid w:val="00B62BBF"/>
    <w:rsid w:val="00B76866"/>
    <w:rsid w:val="00B94062"/>
    <w:rsid w:val="00BA22D4"/>
    <w:rsid w:val="00BA672F"/>
    <w:rsid w:val="00C678AF"/>
    <w:rsid w:val="00C746AB"/>
    <w:rsid w:val="00D04301"/>
    <w:rsid w:val="00D64A45"/>
    <w:rsid w:val="00D74C21"/>
    <w:rsid w:val="00DC3DD0"/>
    <w:rsid w:val="00DF2917"/>
    <w:rsid w:val="00E0096F"/>
    <w:rsid w:val="00E07B85"/>
    <w:rsid w:val="00E2321D"/>
    <w:rsid w:val="00E67557"/>
    <w:rsid w:val="00E76C02"/>
    <w:rsid w:val="00EB2987"/>
    <w:rsid w:val="00F04286"/>
    <w:rsid w:val="00F130FB"/>
    <w:rsid w:val="00F71D10"/>
    <w:rsid w:val="00F735A3"/>
    <w:rsid w:val="00FB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1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42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F17F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F71D10"/>
  </w:style>
  <w:style w:type="paragraph" w:customStyle="1" w:styleId="u">
    <w:name w:val="u"/>
    <w:basedOn w:val="Normal"/>
    <w:uiPriority w:val="99"/>
    <w:rsid w:val="00F71D10"/>
    <w:pPr>
      <w:spacing w:after="0" w:line="240" w:lineRule="auto"/>
      <w:ind w:firstLine="539"/>
      <w:jc w:val="both"/>
    </w:pPr>
    <w:rPr>
      <w:rFonts w:ascii="Times New Roman" w:hAnsi="Times New Roman"/>
      <w:color w:val="000000"/>
      <w:sz w:val="18"/>
      <w:szCs w:val="18"/>
    </w:rPr>
  </w:style>
  <w:style w:type="table" w:styleId="TableGrid">
    <w:name w:val="Table Grid"/>
    <w:basedOn w:val="TableNormal"/>
    <w:uiPriority w:val="99"/>
    <w:rsid w:val="000650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C746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746A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C746A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1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d2-pronsk.kinderedu.ru/teachers/the-un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319</TotalTime>
  <Pages>4</Pages>
  <Words>1277</Words>
  <Characters>7280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42</cp:revision>
  <cp:lastPrinted>2023-12-21T07:59:00Z</cp:lastPrinted>
  <dcterms:created xsi:type="dcterms:W3CDTF">2021-08-10T10:49:00Z</dcterms:created>
  <dcterms:modified xsi:type="dcterms:W3CDTF">2023-12-21T07:59:00Z</dcterms:modified>
</cp:coreProperties>
</file>